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33ED46EF">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5F985400" w:rsidR="00607990" w:rsidRDefault="00F10FB2" w:rsidP="00607990">
      <w:pPr>
        <w:pStyle w:val="Title"/>
      </w:pPr>
      <w:r w:rsidRPr="00F10FB2">
        <w:t>Updates to the Doctoral Research Awards Programs</w:t>
      </w:r>
    </w:p>
    <w:p w14:paraId="54AA72CD" w14:textId="1208A212" w:rsidR="00215C1A" w:rsidRDefault="003721FD" w:rsidP="003721FD">
      <w:pPr>
        <w:pStyle w:val="Heading1"/>
      </w:pPr>
      <w:r>
        <w:t>T</w:t>
      </w:r>
      <w:r w:rsidRPr="002718D2">
        <w:t>itle</w:t>
      </w:r>
    </w:p>
    <w:p w14:paraId="3E4E56BB" w14:textId="6A9EA36D" w:rsidR="00215C1A" w:rsidRDefault="00496497" w:rsidP="00496497">
      <w:r>
        <w:t>Welcome to this learning module for peer reviewers. The goal of this module is to provide the latest updates to the Doctoral Research Awards Programs.</w:t>
      </w:r>
    </w:p>
    <w:p w14:paraId="2504647B" w14:textId="29254338" w:rsidR="00527435" w:rsidRDefault="00561716" w:rsidP="002C6847">
      <w:pPr>
        <w:pStyle w:val="Heading1"/>
      </w:pPr>
      <w:r>
        <w:t>Navigation</w:t>
      </w:r>
    </w:p>
    <w:p w14:paraId="1827310E" w14:textId="1C6FAFE9" w:rsidR="00C40D61" w:rsidRPr="00C40D61" w:rsidRDefault="00C40D61" w:rsidP="00C40D61">
      <w:pPr>
        <w:rPr>
          <w:bCs/>
        </w:rPr>
      </w:pPr>
      <w:r w:rsidRPr="00C40D61">
        <w:rPr>
          <w:bCs/>
        </w:rPr>
        <w:t xml:space="preserve">This course is designed to be </w:t>
      </w:r>
      <w:proofErr w:type="spellStart"/>
      <w:r w:rsidRPr="00C40D61">
        <w:rPr>
          <w:bCs/>
        </w:rPr>
        <w:t>self paced</w:t>
      </w:r>
      <w:proofErr w:type="spellEnd"/>
      <w:r w:rsidRPr="00C40D61">
        <w:rPr>
          <w:bCs/>
        </w:rPr>
        <w:t xml:space="preserve">. </w:t>
      </w:r>
    </w:p>
    <w:p w14:paraId="01EC692E" w14:textId="3291A7E0" w:rsidR="002C6847" w:rsidRDefault="00C40D61" w:rsidP="00C40D61">
      <w:pPr>
        <w:rPr>
          <w:bCs/>
        </w:rPr>
      </w:pPr>
      <w:r w:rsidRPr="00C40D61">
        <w:rPr>
          <w:bCs/>
        </w:rPr>
        <w:t xml:space="preserve">Use the </w:t>
      </w:r>
      <w:proofErr w:type="spellStart"/>
      <w:r w:rsidRPr="00C40D61">
        <w:rPr>
          <w:bCs/>
        </w:rPr>
        <w:t>playbar</w:t>
      </w:r>
      <w:proofErr w:type="spellEnd"/>
      <w:r w:rsidRPr="00C40D61">
        <w:rPr>
          <w:bCs/>
        </w:rPr>
        <w:t xml:space="preserve"> below to resume playback, navigate between slides, mute and unmute audio, and toggle closed captions. You can also browse the full table of contents, and collapse or move the </w:t>
      </w:r>
      <w:proofErr w:type="spellStart"/>
      <w:r w:rsidRPr="00C40D61">
        <w:rPr>
          <w:bCs/>
        </w:rPr>
        <w:t>playbar</w:t>
      </w:r>
      <w:proofErr w:type="spellEnd"/>
      <w:r w:rsidRPr="00C40D61">
        <w:rPr>
          <w:bCs/>
        </w:rPr>
        <w:t>.</w:t>
      </w:r>
    </w:p>
    <w:p w14:paraId="7BC7A9AC" w14:textId="77777777" w:rsidR="007C36A8" w:rsidRPr="007C36A8" w:rsidRDefault="007C36A8" w:rsidP="00CD1DFA">
      <w:pPr>
        <w:pStyle w:val="Heading1"/>
      </w:pPr>
      <w:r w:rsidRPr="007C36A8">
        <w:t>Updates to the Doctoral Research Awards Programs</w:t>
      </w:r>
    </w:p>
    <w:p w14:paraId="7AE81225" w14:textId="77777777" w:rsidR="00F06DD2" w:rsidRDefault="00F06DD2" w:rsidP="00F06DD2">
      <w:r>
        <w:t>For the 2024 Doctoral Research Awards Programs, there are three important updates for peer reviewers.</w:t>
      </w:r>
    </w:p>
    <w:p w14:paraId="340D0C6E" w14:textId="36763FC7" w:rsidR="00F06DD2" w:rsidRDefault="00F06DD2" w:rsidP="00CD1DFA">
      <w:pPr>
        <w:pStyle w:val="ListParagraph"/>
        <w:numPr>
          <w:ilvl w:val="0"/>
          <w:numId w:val="31"/>
        </w:numPr>
      </w:pPr>
      <w:r>
        <w:t xml:space="preserve">Multi-factor authentication for </w:t>
      </w:r>
      <w:proofErr w:type="spellStart"/>
      <w:r>
        <w:t>ResearchNet</w:t>
      </w:r>
      <w:proofErr w:type="spellEnd"/>
    </w:p>
    <w:p w14:paraId="73A29C84" w14:textId="51F685BE" w:rsidR="00F06DD2" w:rsidRDefault="00F06DD2" w:rsidP="00CD1DFA">
      <w:pPr>
        <w:pStyle w:val="ListParagraph"/>
        <w:numPr>
          <w:ilvl w:val="0"/>
          <w:numId w:val="31"/>
        </w:numPr>
      </w:pPr>
      <w:r>
        <w:t>The San Francisco Declaration on Research Assessment or DORA, and</w:t>
      </w:r>
    </w:p>
    <w:p w14:paraId="405B7BE0" w14:textId="09BC39E3" w:rsidR="00F06DD2" w:rsidRDefault="00F06DD2" w:rsidP="00CD1DFA">
      <w:pPr>
        <w:pStyle w:val="ListParagraph"/>
        <w:numPr>
          <w:ilvl w:val="0"/>
          <w:numId w:val="31"/>
        </w:numPr>
      </w:pPr>
      <w:r>
        <w:t>Artificial Intelligence and Grant Review</w:t>
      </w:r>
    </w:p>
    <w:p w14:paraId="251B8CCD" w14:textId="5B081586" w:rsidR="0027307D" w:rsidRDefault="00F06DD2" w:rsidP="00F06DD2">
      <w:r>
        <w:t xml:space="preserve">You can also explore the </w:t>
      </w:r>
      <w:hyperlink r:id="rId12" w:history="1">
        <w:r w:rsidRPr="00B03F48">
          <w:rPr>
            <w:rStyle w:val="Hyperlink"/>
            <w:sz w:val="24"/>
          </w:rPr>
          <w:t>reviewers' guide</w:t>
        </w:r>
      </w:hyperlink>
      <w:r>
        <w:t xml:space="preserve"> for more information.</w:t>
      </w:r>
    </w:p>
    <w:p w14:paraId="65BB3973" w14:textId="0D4F7B3A" w:rsidR="00F06DD2" w:rsidRDefault="003F5617" w:rsidP="00CD1DFA">
      <w:pPr>
        <w:pStyle w:val="Heading1"/>
      </w:pPr>
      <w:r w:rsidRPr="003F5617">
        <w:t xml:space="preserve">Multi-factor authentication for </w:t>
      </w:r>
      <w:proofErr w:type="spellStart"/>
      <w:r w:rsidRPr="003F5617">
        <w:t>ResearchNet</w:t>
      </w:r>
      <w:proofErr w:type="spellEnd"/>
    </w:p>
    <w:p w14:paraId="49372B0C" w14:textId="77777777" w:rsidR="00467341" w:rsidRPr="00467341" w:rsidRDefault="00467341" w:rsidP="00467341">
      <w:pPr>
        <w:rPr>
          <w:bCs/>
        </w:rPr>
      </w:pPr>
      <w:r w:rsidRPr="00467341">
        <w:rPr>
          <w:bCs/>
        </w:rPr>
        <w:lastRenderedPageBreak/>
        <w:t xml:space="preserve">CIHR is committed to keeping our systems secure and protecting our users’ privacy. As part of this commitment, </w:t>
      </w:r>
      <w:hyperlink r:id="rId13" w:history="1">
        <w:r w:rsidRPr="00467341">
          <w:rPr>
            <w:rStyle w:val="Hyperlink"/>
            <w:bCs/>
            <w:sz w:val="24"/>
          </w:rPr>
          <w:t xml:space="preserve">CIHR will be implementing multi-factor authentication (MFA) in </w:t>
        </w:r>
        <w:proofErr w:type="spellStart"/>
        <w:r w:rsidRPr="00467341">
          <w:rPr>
            <w:rStyle w:val="Hyperlink"/>
            <w:bCs/>
            <w:sz w:val="24"/>
          </w:rPr>
          <w:t>ResearchNet</w:t>
        </w:r>
        <w:proofErr w:type="spellEnd"/>
      </w:hyperlink>
      <w:r w:rsidRPr="00467341">
        <w:rPr>
          <w:bCs/>
        </w:rPr>
        <w:t xml:space="preserve"> in fall 2024.</w:t>
      </w:r>
    </w:p>
    <w:p w14:paraId="647B41F9" w14:textId="77777777" w:rsidR="00467341" w:rsidRPr="00467341" w:rsidRDefault="00467341" w:rsidP="00467341">
      <w:pPr>
        <w:rPr>
          <w:bCs/>
        </w:rPr>
      </w:pPr>
      <w:r w:rsidRPr="00467341">
        <w:rPr>
          <w:bCs/>
        </w:rPr>
        <w:t xml:space="preserve">The MFA process will be triggered when a user signs into </w:t>
      </w:r>
      <w:proofErr w:type="spellStart"/>
      <w:r w:rsidRPr="00467341">
        <w:rPr>
          <w:bCs/>
        </w:rPr>
        <w:t>ResearchNet</w:t>
      </w:r>
      <w:proofErr w:type="spellEnd"/>
      <w:r w:rsidRPr="00467341">
        <w:rPr>
          <w:bCs/>
        </w:rPr>
        <w:t xml:space="preserve">. They will be required to enter a code that is sent to the email address connected to their </w:t>
      </w:r>
      <w:proofErr w:type="spellStart"/>
      <w:r w:rsidRPr="00467341">
        <w:rPr>
          <w:bCs/>
        </w:rPr>
        <w:t>ResearchNet</w:t>
      </w:r>
      <w:proofErr w:type="spellEnd"/>
      <w:r w:rsidRPr="00467341">
        <w:rPr>
          <w:bCs/>
        </w:rPr>
        <w:t xml:space="preserve"> account profile. MFA will apply to all users and cannot be skipped. </w:t>
      </w:r>
    </w:p>
    <w:p w14:paraId="56ECB6DD" w14:textId="679EECC2" w:rsidR="003F5617" w:rsidRDefault="00467341" w:rsidP="00467341">
      <w:pPr>
        <w:rPr>
          <w:bCs/>
        </w:rPr>
      </w:pPr>
      <w:r w:rsidRPr="00467341">
        <w:rPr>
          <w:bCs/>
        </w:rPr>
        <w:t xml:space="preserve">If you have any questions, please consult the </w:t>
      </w:r>
      <w:hyperlink r:id="rId14" w:history="1">
        <w:r w:rsidRPr="00467341">
          <w:rPr>
            <w:rStyle w:val="Hyperlink"/>
            <w:bCs/>
            <w:sz w:val="24"/>
          </w:rPr>
          <w:t>Frequently Asked Questions</w:t>
        </w:r>
      </w:hyperlink>
      <w:r w:rsidRPr="00467341">
        <w:rPr>
          <w:bCs/>
        </w:rPr>
        <w:t xml:space="preserve"> or reach out to the Contact Centre.</w:t>
      </w:r>
    </w:p>
    <w:p w14:paraId="6281E4A0" w14:textId="2E2B1240" w:rsidR="00467341" w:rsidRDefault="00271452" w:rsidP="00CD1DFA">
      <w:pPr>
        <w:pStyle w:val="Heading1"/>
      </w:pPr>
      <w:r w:rsidRPr="00271452">
        <w:t>Broadening your assessment of research contributions and impacts</w:t>
      </w:r>
    </w:p>
    <w:p w14:paraId="2CF06F41" w14:textId="2D050067" w:rsidR="00271452" w:rsidRDefault="00E17AF7" w:rsidP="00467341">
      <w:r w:rsidRPr="00E17AF7">
        <w:t xml:space="preserve">The San Francisco Declaration on Research Assessment (also known as DORA) recognizes the need to improve the ways in which research is evaluated. It is therefore crucial that peer reviewers look broadly, beyond the traditional indicators of productivity, when assessing contributions and impacts. For example, rather than using metrics such as h-index to assess productivity, consider the context of the applicant and focus on assessing quality and impact directly.  Some examples of historically valued indicators and additional valuable research outputs are listed here. </w:t>
      </w:r>
      <w:hyperlink r:id="rId15" w:history="1">
        <w:r w:rsidRPr="00F27489">
          <w:rPr>
            <w:rStyle w:val="Hyperlink"/>
            <w:sz w:val="24"/>
          </w:rPr>
          <w:t>Visit our website to learn more about broadening your assessment of research contributions and impacts</w:t>
        </w:r>
      </w:hyperlink>
      <w:r w:rsidRPr="00E17AF7">
        <w:t>.</w:t>
      </w:r>
    </w:p>
    <w:p w14:paraId="1A79C476" w14:textId="4AEEC9B8" w:rsidR="00E17AF7" w:rsidRDefault="007E0530" w:rsidP="00CD1DFA">
      <w:pPr>
        <w:pStyle w:val="Heading1"/>
      </w:pPr>
      <w:r w:rsidRPr="007E0530">
        <w:t>Artificial Intelligence and Award Review</w:t>
      </w:r>
    </w:p>
    <w:p w14:paraId="045B2CB7" w14:textId="52C01EB6" w:rsidR="00CD6DFE" w:rsidRDefault="00CD6DFE" w:rsidP="00CD6DFE">
      <w:r>
        <w:t xml:space="preserve">With the rise of powerful artificial intelligence tools, peer reviewers are responsible for reading applications assigned to them, and writing fair and rigorous reviews. Our colleagues at the National Institutes of Health have recently noted that copying and pasting applications, proposals, or meeting materials into AI platforms constitutes a </w:t>
      </w:r>
      <w:hyperlink r:id="rId16" w:history="1">
        <w:r w:rsidRPr="00210200">
          <w:rPr>
            <w:rStyle w:val="Hyperlink"/>
            <w:sz w:val="24"/>
          </w:rPr>
          <w:t>breach of confidentiality</w:t>
        </w:r>
      </w:hyperlink>
      <w:r>
        <w:t>.</w:t>
      </w:r>
    </w:p>
    <w:p w14:paraId="38CF0A80" w14:textId="608B8721" w:rsidR="00CD6DFE" w:rsidRDefault="00CD6DFE" w:rsidP="00CD6DFE">
      <w:r>
        <w:t xml:space="preserve">Matters related to plagiarism are currently covered by the </w:t>
      </w:r>
      <w:hyperlink r:id="rId17" w:history="1">
        <w:r w:rsidRPr="00AD1103">
          <w:rPr>
            <w:rStyle w:val="Hyperlink"/>
            <w:sz w:val="24"/>
          </w:rPr>
          <w:t>Tri-Agency Framework: Responsible Conduct of Research</w:t>
        </w:r>
      </w:hyperlink>
      <w:r>
        <w:t xml:space="preserve">. Reviewers should also be familiar with the College of Reviewer's guidelines on </w:t>
      </w:r>
      <w:hyperlink r:id="rId18" w:history="1">
        <w:r w:rsidRPr="00AE7E2D">
          <w:rPr>
            <w:rStyle w:val="Hyperlink"/>
            <w:sz w:val="24"/>
          </w:rPr>
          <w:t>Review Quality</w:t>
        </w:r>
      </w:hyperlink>
      <w:r>
        <w:t xml:space="preserve">. </w:t>
      </w:r>
    </w:p>
    <w:p w14:paraId="1627747B" w14:textId="50865820" w:rsidR="00CD6DFE" w:rsidRDefault="00CD6DFE" w:rsidP="00CD6DFE">
      <w:r>
        <w:lastRenderedPageBreak/>
        <w:t>The use of artificial intelligence is a rapidly evolving issue, and we are already working with our Tri-agency colleagues on how best to provide consistent guidance to the Canadian research community on this matter.</w:t>
      </w:r>
    </w:p>
    <w:p w14:paraId="207B6444" w14:textId="41A10128" w:rsidR="00CA6AE3" w:rsidRDefault="00CA6AE3" w:rsidP="00CD1DFA">
      <w:pPr>
        <w:pStyle w:val="Heading1"/>
      </w:pPr>
      <w:r w:rsidRPr="00CA6AE3">
        <w:t>Additional Resources</w:t>
      </w:r>
    </w:p>
    <w:p w14:paraId="45682FE6" w14:textId="77777777" w:rsidR="0060216A" w:rsidRDefault="0060216A" w:rsidP="0060216A">
      <w:r>
        <w:t xml:space="preserve">The resources listed on screen will provide you with additional details to prepare you for reviewing applications in the Doctoral Research Awards Programs. </w:t>
      </w:r>
    </w:p>
    <w:p w14:paraId="46E5BCDA" w14:textId="000F2F64" w:rsidR="00CA6AE3" w:rsidRDefault="0060216A" w:rsidP="0060216A">
      <w:r>
        <w:t xml:space="preserve">You may choose to exit the module and </w:t>
      </w:r>
      <w:hyperlink r:id="rId19" w:history="1">
        <w:r w:rsidRPr="00CD1DFA">
          <w:rPr>
            <w:rStyle w:val="Hyperlink"/>
            <w:sz w:val="24"/>
          </w:rPr>
          <w:t>return to the learning page</w:t>
        </w:r>
      </w:hyperlink>
      <w:r>
        <w:t xml:space="preserve"> or continue your learning with the module: </w:t>
      </w:r>
      <w:hyperlink r:id="rId20" w:history="1">
        <w:r w:rsidRPr="00CD1DFA">
          <w:rPr>
            <w:rStyle w:val="Hyperlink"/>
            <w:sz w:val="24"/>
          </w:rPr>
          <w:t>Reviewing for the Doctoral Research Awards Programs</w:t>
        </w:r>
      </w:hyperlink>
      <w:r>
        <w:t>.</w:t>
      </w:r>
    </w:p>
    <w:sectPr w:rsidR="00CA6AE3" w:rsidSect="00AF338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CC786" w14:textId="77777777" w:rsidR="007F1A57" w:rsidRDefault="007F1A57" w:rsidP="00D44256">
      <w:r>
        <w:separator/>
      </w:r>
    </w:p>
  </w:endnote>
  <w:endnote w:type="continuationSeparator" w:id="0">
    <w:p w14:paraId="31CC7912" w14:textId="77777777" w:rsidR="007F1A57" w:rsidRDefault="007F1A57" w:rsidP="00D44256">
      <w:r>
        <w:continuationSeparator/>
      </w:r>
    </w:p>
  </w:endnote>
  <w:endnote w:type="continuationNotice" w:id="1">
    <w:p w14:paraId="142CDAA1" w14:textId="77777777" w:rsidR="007F1A57" w:rsidRDefault="007F1A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838689"/>
      <w:docPartObj>
        <w:docPartGallery w:val="Page Numbers (Bottom of Page)"/>
        <w:docPartUnique/>
      </w:docPartObj>
    </w:sdtPr>
    <w:sdtEndPr/>
    <w:sdtContent>
      <w:sdt>
        <w:sdtPr>
          <w:id w:val="-1705238520"/>
          <w:docPartObj>
            <w:docPartGallery w:val="Page Numbers (Top of Page)"/>
            <w:docPartUnique/>
          </w:docPartObj>
        </w:sdtPr>
        <w:sdtEnd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95BA9" w14:textId="77777777" w:rsidR="007F1A57" w:rsidRDefault="007F1A57" w:rsidP="00D44256">
      <w:r>
        <w:separator/>
      </w:r>
    </w:p>
  </w:footnote>
  <w:footnote w:type="continuationSeparator" w:id="0">
    <w:p w14:paraId="788F659C" w14:textId="77777777" w:rsidR="007F1A57" w:rsidRDefault="007F1A57" w:rsidP="00D44256">
      <w:r>
        <w:continuationSeparator/>
      </w:r>
    </w:p>
  </w:footnote>
  <w:footnote w:type="continuationNotice" w:id="1">
    <w:p w14:paraId="3DD83B31" w14:textId="77777777" w:rsidR="007F1A57" w:rsidRDefault="007F1A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9264"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AF7"/>
    <w:multiLevelType w:val="hybridMultilevel"/>
    <w:tmpl w:val="A99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A27"/>
    <w:multiLevelType w:val="hybridMultilevel"/>
    <w:tmpl w:val="678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3139"/>
    <w:multiLevelType w:val="hybridMultilevel"/>
    <w:tmpl w:val="3DFC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A90376"/>
    <w:multiLevelType w:val="hybridMultilevel"/>
    <w:tmpl w:val="E2E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A33FA"/>
    <w:multiLevelType w:val="hybridMultilevel"/>
    <w:tmpl w:val="8B5E371E"/>
    <w:lvl w:ilvl="0" w:tplc="ABAEA5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506EFE"/>
    <w:multiLevelType w:val="hybridMultilevel"/>
    <w:tmpl w:val="B880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2"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3"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525AFE"/>
    <w:multiLevelType w:val="hybridMultilevel"/>
    <w:tmpl w:val="23EA2166"/>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E7336"/>
    <w:multiLevelType w:val="hybridMultilevel"/>
    <w:tmpl w:val="70C49054"/>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0E175D"/>
    <w:multiLevelType w:val="hybridMultilevel"/>
    <w:tmpl w:val="BF28F4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375D70"/>
    <w:multiLevelType w:val="hybridMultilevel"/>
    <w:tmpl w:val="8DBE38B0"/>
    <w:lvl w:ilvl="0" w:tplc="ABAEA5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49F2DD7"/>
    <w:multiLevelType w:val="hybridMultilevel"/>
    <w:tmpl w:val="8D465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11"/>
  </w:num>
  <w:num w:numId="2" w16cid:durableId="564224803">
    <w:abstractNumId w:val="12"/>
  </w:num>
  <w:num w:numId="3" w16cid:durableId="2011830391">
    <w:abstractNumId w:val="24"/>
  </w:num>
  <w:num w:numId="4" w16cid:durableId="1891258902">
    <w:abstractNumId w:val="27"/>
  </w:num>
  <w:num w:numId="5" w16cid:durableId="1883788728">
    <w:abstractNumId w:val="22"/>
  </w:num>
  <w:num w:numId="6" w16cid:durableId="272592703">
    <w:abstractNumId w:val="5"/>
  </w:num>
  <w:num w:numId="7" w16cid:durableId="275866725">
    <w:abstractNumId w:val="16"/>
  </w:num>
  <w:num w:numId="8" w16cid:durableId="1970432206">
    <w:abstractNumId w:val="30"/>
  </w:num>
  <w:num w:numId="9" w16cid:durableId="414283936">
    <w:abstractNumId w:val="8"/>
  </w:num>
  <w:num w:numId="10" w16cid:durableId="1529560334">
    <w:abstractNumId w:val="3"/>
  </w:num>
  <w:num w:numId="11" w16cid:durableId="838933676">
    <w:abstractNumId w:val="19"/>
  </w:num>
  <w:num w:numId="12" w16cid:durableId="1800370797">
    <w:abstractNumId w:val="28"/>
  </w:num>
  <w:num w:numId="13" w16cid:durableId="316227834">
    <w:abstractNumId w:val="29"/>
  </w:num>
  <w:num w:numId="14" w16cid:durableId="245040792">
    <w:abstractNumId w:val="13"/>
  </w:num>
  <w:num w:numId="15" w16cid:durableId="643777158">
    <w:abstractNumId w:val="18"/>
  </w:num>
  <w:num w:numId="16" w16cid:durableId="700789395">
    <w:abstractNumId w:val="25"/>
  </w:num>
  <w:num w:numId="17" w16cid:durableId="1875997093">
    <w:abstractNumId w:val="4"/>
  </w:num>
  <w:num w:numId="18" w16cid:durableId="1736397311">
    <w:abstractNumId w:val="26"/>
  </w:num>
  <w:num w:numId="19" w16cid:durableId="1744064577">
    <w:abstractNumId w:val="9"/>
  </w:num>
  <w:num w:numId="20" w16cid:durableId="131950576">
    <w:abstractNumId w:val="17"/>
  </w:num>
  <w:num w:numId="21" w16cid:durableId="1404257998">
    <w:abstractNumId w:val="1"/>
  </w:num>
  <w:num w:numId="22" w16cid:durableId="1425688812">
    <w:abstractNumId w:val="14"/>
  </w:num>
  <w:num w:numId="23" w16cid:durableId="1149245319">
    <w:abstractNumId w:val="15"/>
  </w:num>
  <w:num w:numId="24" w16cid:durableId="2030252420">
    <w:abstractNumId w:val="20"/>
  </w:num>
  <w:num w:numId="25" w16cid:durableId="1529220263">
    <w:abstractNumId w:val="6"/>
  </w:num>
  <w:num w:numId="26" w16cid:durableId="1676229632">
    <w:abstractNumId w:val="2"/>
  </w:num>
  <w:num w:numId="27" w16cid:durableId="1174346045">
    <w:abstractNumId w:val="0"/>
  </w:num>
  <w:num w:numId="28" w16cid:durableId="117603415">
    <w:abstractNumId w:val="10"/>
  </w:num>
  <w:num w:numId="29" w16cid:durableId="2129428146">
    <w:abstractNumId w:val="23"/>
  </w:num>
  <w:num w:numId="30" w16cid:durableId="1910459278">
    <w:abstractNumId w:val="21"/>
  </w:num>
  <w:num w:numId="31" w16cid:durableId="6910299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17F14"/>
    <w:rsid w:val="000265D1"/>
    <w:rsid w:val="00043391"/>
    <w:rsid w:val="00051189"/>
    <w:rsid w:val="000523A6"/>
    <w:rsid w:val="000531BA"/>
    <w:rsid w:val="000559E0"/>
    <w:rsid w:val="00057EAA"/>
    <w:rsid w:val="00057EE1"/>
    <w:rsid w:val="0006705D"/>
    <w:rsid w:val="0008242E"/>
    <w:rsid w:val="00086331"/>
    <w:rsid w:val="0008648D"/>
    <w:rsid w:val="0009676C"/>
    <w:rsid w:val="000A4B5D"/>
    <w:rsid w:val="000A6D4E"/>
    <w:rsid w:val="000B2182"/>
    <w:rsid w:val="000C25AE"/>
    <w:rsid w:val="000C5CB8"/>
    <w:rsid w:val="000D3D23"/>
    <w:rsid w:val="000E0DC7"/>
    <w:rsid w:val="000E161E"/>
    <w:rsid w:val="000E7748"/>
    <w:rsid w:val="000F3DC1"/>
    <w:rsid w:val="001111E8"/>
    <w:rsid w:val="00113B6A"/>
    <w:rsid w:val="00117E92"/>
    <w:rsid w:val="0012366B"/>
    <w:rsid w:val="001246D1"/>
    <w:rsid w:val="00126B2B"/>
    <w:rsid w:val="00126BCD"/>
    <w:rsid w:val="00136422"/>
    <w:rsid w:val="00136795"/>
    <w:rsid w:val="00136F52"/>
    <w:rsid w:val="00137999"/>
    <w:rsid w:val="0015031E"/>
    <w:rsid w:val="001558EB"/>
    <w:rsid w:val="00164C22"/>
    <w:rsid w:val="00166E18"/>
    <w:rsid w:val="00172F9A"/>
    <w:rsid w:val="00175FB8"/>
    <w:rsid w:val="0018114E"/>
    <w:rsid w:val="00186547"/>
    <w:rsid w:val="00193C56"/>
    <w:rsid w:val="00194E88"/>
    <w:rsid w:val="00197B53"/>
    <w:rsid w:val="001A6186"/>
    <w:rsid w:val="001C6D04"/>
    <w:rsid w:val="001D3233"/>
    <w:rsid w:val="001D3CBA"/>
    <w:rsid w:val="001D3DE0"/>
    <w:rsid w:val="001E2645"/>
    <w:rsid w:val="001E6269"/>
    <w:rsid w:val="001F045B"/>
    <w:rsid w:val="002028F2"/>
    <w:rsid w:val="00203F06"/>
    <w:rsid w:val="00204A28"/>
    <w:rsid w:val="00206CA1"/>
    <w:rsid w:val="00207694"/>
    <w:rsid w:val="00210200"/>
    <w:rsid w:val="00215C1A"/>
    <w:rsid w:val="00222060"/>
    <w:rsid w:val="00223568"/>
    <w:rsid w:val="00232356"/>
    <w:rsid w:val="00236908"/>
    <w:rsid w:val="0023773F"/>
    <w:rsid w:val="00240CCD"/>
    <w:rsid w:val="00245384"/>
    <w:rsid w:val="0024625E"/>
    <w:rsid w:val="00246DDE"/>
    <w:rsid w:val="002476DE"/>
    <w:rsid w:val="00247C32"/>
    <w:rsid w:val="00260EB6"/>
    <w:rsid w:val="00262812"/>
    <w:rsid w:val="00263717"/>
    <w:rsid w:val="00271452"/>
    <w:rsid w:val="002718D2"/>
    <w:rsid w:val="00272B30"/>
    <w:rsid w:val="0027307D"/>
    <w:rsid w:val="0028022A"/>
    <w:rsid w:val="002834C7"/>
    <w:rsid w:val="00286625"/>
    <w:rsid w:val="002924EC"/>
    <w:rsid w:val="00294C0D"/>
    <w:rsid w:val="002B393A"/>
    <w:rsid w:val="002B692C"/>
    <w:rsid w:val="002C46F2"/>
    <w:rsid w:val="002C6847"/>
    <w:rsid w:val="002D0329"/>
    <w:rsid w:val="002D08FD"/>
    <w:rsid w:val="002D6D79"/>
    <w:rsid w:val="002E28E1"/>
    <w:rsid w:val="00315440"/>
    <w:rsid w:val="00327110"/>
    <w:rsid w:val="00330156"/>
    <w:rsid w:val="00330754"/>
    <w:rsid w:val="00336851"/>
    <w:rsid w:val="00351B07"/>
    <w:rsid w:val="00354F58"/>
    <w:rsid w:val="00362A90"/>
    <w:rsid w:val="00365F6B"/>
    <w:rsid w:val="00367065"/>
    <w:rsid w:val="003721FD"/>
    <w:rsid w:val="003734F7"/>
    <w:rsid w:val="00374A3C"/>
    <w:rsid w:val="00376389"/>
    <w:rsid w:val="0038050F"/>
    <w:rsid w:val="0038511C"/>
    <w:rsid w:val="003917BC"/>
    <w:rsid w:val="00391AEC"/>
    <w:rsid w:val="0039790C"/>
    <w:rsid w:val="003A14A5"/>
    <w:rsid w:val="003A6D3C"/>
    <w:rsid w:val="003B4F2A"/>
    <w:rsid w:val="003B7746"/>
    <w:rsid w:val="003C5BA0"/>
    <w:rsid w:val="003D2E7D"/>
    <w:rsid w:val="003E128B"/>
    <w:rsid w:val="003E24B7"/>
    <w:rsid w:val="003F2FA7"/>
    <w:rsid w:val="003F5617"/>
    <w:rsid w:val="0040257B"/>
    <w:rsid w:val="00404423"/>
    <w:rsid w:val="0040544F"/>
    <w:rsid w:val="004107A1"/>
    <w:rsid w:val="00415F84"/>
    <w:rsid w:val="00421A63"/>
    <w:rsid w:val="004341CF"/>
    <w:rsid w:val="00434DA1"/>
    <w:rsid w:val="0043689A"/>
    <w:rsid w:val="00446EF0"/>
    <w:rsid w:val="004517B9"/>
    <w:rsid w:val="00455130"/>
    <w:rsid w:val="004562E2"/>
    <w:rsid w:val="00464017"/>
    <w:rsid w:val="00467341"/>
    <w:rsid w:val="00482387"/>
    <w:rsid w:val="004856E5"/>
    <w:rsid w:val="00491EFC"/>
    <w:rsid w:val="0049206F"/>
    <w:rsid w:val="00495BBF"/>
    <w:rsid w:val="00496497"/>
    <w:rsid w:val="004A1899"/>
    <w:rsid w:val="004B0E73"/>
    <w:rsid w:val="004B20A2"/>
    <w:rsid w:val="004B6EA4"/>
    <w:rsid w:val="004D054D"/>
    <w:rsid w:val="004D2B01"/>
    <w:rsid w:val="004D57C9"/>
    <w:rsid w:val="004D77C7"/>
    <w:rsid w:val="00501934"/>
    <w:rsid w:val="005106DF"/>
    <w:rsid w:val="0051155F"/>
    <w:rsid w:val="00513DD6"/>
    <w:rsid w:val="00513F11"/>
    <w:rsid w:val="00523449"/>
    <w:rsid w:val="00523CA1"/>
    <w:rsid w:val="005265E8"/>
    <w:rsid w:val="00527435"/>
    <w:rsid w:val="00533AEF"/>
    <w:rsid w:val="00537446"/>
    <w:rsid w:val="00545CE1"/>
    <w:rsid w:val="005542FC"/>
    <w:rsid w:val="0056104A"/>
    <w:rsid w:val="00561716"/>
    <w:rsid w:val="005631F4"/>
    <w:rsid w:val="00572B15"/>
    <w:rsid w:val="0057563C"/>
    <w:rsid w:val="0057588F"/>
    <w:rsid w:val="00576E69"/>
    <w:rsid w:val="00596F32"/>
    <w:rsid w:val="005A4FDD"/>
    <w:rsid w:val="005A7472"/>
    <w:rsid w:val="005B3D34"/>
    <w:rsid w:val="005C5118"/>
    <w:rsid w:val="005E2CFC"/>
    <w:rsid w:val="005F441A"/>
    <w:rsid w:val="005F7E56"/>
    <w:rsid w:val="0060216A"/>
    <w:rsid w:val="0060336A"/>
    <w:rsid w:val="00607990"/>
    <w:rsid w:val="0061291D"/>
    <w:rsid w:val="00620C6C"/>
    <w:rsid w:val="00623969"/>
    <w:rsid w:val="0063713E"/>
    <w:rsid w:val="00644FDC"/>
    <w:rsid w:val="0065099A"/>
    <w:rsid w:val="00654C7A"/>
    <w:rsid w:val="006622F8"/>
    <w:rsid w:val="006668E8"/>
    <w:rsid w:val="0067019C"/>
    <w:rsid w:val="006874FB"/>
    <w:rsid w:val="00690AA1"/>
    <w:rsid w:val="00692146"/>
    <w:rsid w:val="006C35A7"/>
    <w:rsid w:val="006C504E"/>
    <w:rsid w:val="006D41B8"/>
    <w:rsid w:val="006E1010"/>
    <w:rsid w:val="006E4154"/>
    <w:rsid w:val="006F48EA"/>
    <w:rsid w:val="007015BE"/>
    <w:rsid w:val="00703518"/>
    <w:rsid w:val="00706E55"/>
    <w:rsid w:val="00707027"/>
    <w:rsid w:val="0070751C"/>
    <w:rsid w:val="00707DEA"/>
    <w:rsid w:val="00711E20"/>
    <w:rsid w:val="007151B8"/>
    <w:rsid w:val="0072227D"/>
    <w:rsid w:val="00731120"/>
    <w:rsid w:val="00735420"/>
    <w:rsid w:val="007365DC"/>
    <w:rsid w:val="0075583B"/>
    <w:rsid w:val="00765214"/>
    <w:rsid w:val="00767DE1"/>
    <w:rsid w:val="0077314B"/>
    <w:rsid w:val="00774008"/>
    <w:rsid w:val="00774037"/>
    <w:rsid w:val="00776DB7"/>
    <w:rsid w:val="007860FD"/>
    <w:rsid w:val="00796617"/>
    <w:rsid w:val="007968EA"/>
    <w:rsid w:val="007A104B"/>
    <w:rsid w:val="007A1207"/>
    <w:rsid w:val="007A4ADE"/>
    <w:rsid w:val="007A4DF1"/>
    <w:rsid w:val="007A55DB"/>
    <w:rsid w:val="007B0BF4"/>
    <w:rsid w:val="007B1590"/>
    <w:rsid w:val="007B391D"/>
    <w:rsid w:val="007C36A8"/>
    <w:rsid w:val="007C5EEB"/>
    <w:rsid w:val="007C6153"/>
    <w:rsid w:val="007E0530"/>
    <w:rsid w:val="007E4AC7"/>
    <w:rsid w:val="007F1A57"/>
    <w:rsid w:val="007F30B2"/>
    <w:rsid w:val="0081316E"/>
    <w:rsid w:val="008201CD"/>
    <w:rsid w:val="0082067D"/>
    <w:rsid w:val="0082732E"/>
    <w:rsid w:val="008344AC"/>
    <w:rsid w:val="00837D10"/>
    <w:rsid w:val="0084022D"/>
    <w:rsid w:val="008438CB"/>
    <w:rsid w:val="00843A1C"/>
    <w:rsid w:val="00843D43"/>
    <w:rsid w:val="00855860"/>
    <w:rsid w:val="00855A86"/>
    <w:rsid w:val="00861C41"/>
    <w:rsid w:val="00864087"/>
    <w:rsid w:val="0086465F"/>
    <w:rsid w:val="00891079"/>
    <w:rsid w:val="008A12C0"/>
    <w:rsid w:val="008A4F2E"/>
    <w:rsid w:val="008B7E93"/>
    <w:rsid w:val="008C02F5"/>
    <w:rsid w:val="008C1A43"/>
    <w:rsid w:val="008D1564"/>
    <w:rsid w:val="008D1C39"/>
    <w:rsid w:val="008E1538"/>
    <w:rsid w:val="008E40E2"/>
    <w:rsid w:val="008F43A1"/>
    <w:rsid w:val="009032A8"/>
    <w:rsid w:val="009236E4"/>
    <w:rsid w:val="00927D11"/>
    <w:rsid w:val="00930A9B"/>
    <w:rsid w:val="00937619"/>
    <w:rsid w:val="00943A4B"/>
    <w:rsid w:val="00945DAF"/>
    <w:rsid w:val="00950453"/>
    <w:rsid w:val="00951A41"/>
    <w:rsid w:val="00956122"/>
    <w:rsid w:val="00964294"/>
    <w:rsid w:val="00974A3D"/>
    <w:rsid w:val="00982BC3"/>
    <w:rsid w:val="009A3340"/>
    <w:rsid w:val="009B1CD7"/>
    <w:rsid w:val="009B30C2"/>
    <w:rsid w:val="009B4B1C"/>
    <w:rsid w:val="009B4D68"/>
    <w:rsid w:val="009C0555"/>
    <w:rsid w:val="009C735F"/>
    <w:rsid w:val="009D68C4"/>
    <w:rsid w:val="009E7C48"/>
    <w:rsid w:val="009E7F60"/>
    <w:rsid w:val="009F255E"/>
    <w:rsid w:val="009F592E"/>
    <w:rsid w:val="00A00D35"/>
    <w:rsid w:val="00A166F0"/>
    <w:rsid w:val="00A326F1"/>
    <w:rsid w:val="00A453AA"/>
    <w:rsid w:val="00A47166"/>
    <w:rsid w:val="00A50003"/>
    <w:rsid w:val="00A54141"/>
    <w:rsid w:val="00A5599E"/>
    <w:rsid w:val="00A57A33"/>
    <w:rsid w:val="00A61999"/>
    <w:rsid w:val="00A70C74"/>
    <w:rsid w:val="00A77D9F"/>
    <w:rsid w:val="00A870E4"/>
    <w:rsid w:val="00AA28D0"/>
    <w:rsid w:val="00AA667F"/>
    <w:rsid w:val="00AA68D5"/>
    <w:rsid w:val="00AB2735"/>
    <w:rsid w:val="00AB4909"/>
    <w:rsid w:val="00AC1B31"/>
    <w:rsid w:val="00AC30D7"/>
    <w:rsid w:val="00AD06AB"/>
    <w:rsid w:val="00AD1103"/>
    <w:rsid w:val="00AD437C"/>
    <w:rsid w:val="00AD4D81"/>
    <w:rsid w:val="00AD5F63"/>
    <w:rsid w:val="00AD7886"/>
    <w:rsid w:val="00AE4590"/>
    <w:rsid w:val="00AE7E2D"/>
    <w:rsid w:val="00AF0FA5"/>
    <w:rsid w:val="00AF3383"/>
    <w:rsid w:val="00B03F48"/>
    <w:rsid w:val="00B21021"/>
    <w:rsid w:val="00B21940"/>
    <w:rsid w:val="00B23A1C"/>
    <w:rsid w:val="00B341D2"/>
    <w:rsid w:val="00B44A61"/>
    <w:rsid w:val="00B45F91"/>
    <w:rsid w:val="00B518F4"/>
    <w:rsid w:val="00B56427"/>
    <w:rsid w:val="00B70D6D"/>
    <w:rsid w:val="00B717AA"/>
    <w:rsid w:val="00B801D7"/>
    <w:rsid w:val="00B815FA"/>
    <w:rsid w:val="00B87499"/>
    <w:rsid w:val="00B9480D"/>
    <w:rsid w:val="00B979E2"/>
    <w:rsid w:val="00BA3B0F"/>
    <w:rsid w:val="00BB30CD"/>
    <w:rsid w:val="00BB4BB1"/>
    <w:rsid w:val="00BC1CFE"/>
    <w:rsid w:val="00BC4B68"/>
    <w:rsid w:val="00BC4CF5"/>
    <w:rsid w:val="00BE15FC"/>
    <w:rsid w:val="00C03C96"/>
    <w:rsid w:val="00C04819"/>
    <w:rsid w:val="00C07197"/>
    <w:rsid w:val="00C1473F"/>
    <w:rsid w:val="00C1499F"/>
    <w:rsid w:val="00C16D0E"/>
    <w:rsid w:val="00C2094A"/>
    <w:rsid w:val="00C21EAB"/>
    <w:rsid w:val="00C40D61"/>
    <w:rsid w:val="00C434F1"/>
    <w:rsid w:val="00C5250F"/>
    <w:rsid w:val="00C56D63"/>
    <w:rsid w:val="00C63071"/>
    <w:rsid w:val="00C70939"/>
    <w:rsid w:val="00C71E69"/>
    <w:rsid w:val="00C84F0C"/>
    <w:rsid w:val="00C9382E"/>
    <w:rsid w:val="00C94713"/>
    <w:rsid w:val="00CA150E"/>
    <w:rsid w:val="00CA158F"/>
    <w:rsid w:val="00CA6AE3"/>
    <w:rsid w:val="00CB1D24"/>
    <w:rsid w:val="00CB6EEA"/>
    <w:rsid w:val="00CD021B"/>
    <w:rsid w:val="00CD1DFA"/>
    <w:rsid w:val="00CD4F6D"/>
    <w:rsid w:val="00CD6C2C"/>
    <w:rsid w:val="00CD6DFE"/>
    <w:rsid w:val="00CE42B9"/>
    <w:rsid w:val="00CF2857"/>
    <w:rsid w:val="00CF4F54"/>
    <w:rsid w:val="00D06146"/>
    <w:rsid w:val="00D257D8"/>
    <w:rsid w:val="00D25CFD"/>
    <w:rsid w:val="00D27D46"/>
    <w:rsid w:val="00D346F2"/>
    <w:rsid w:val="00D36E2F"/>
    <w:rsid w:val="00D404AF"/>
    <w:rsid w:val="00D44256"/>
    <w:rsid w:val="00D443FA"/>
    <w:rsid w:val="00D71D2A"/>
    <w:rsid w:val="00D73ABD"/>
    <w:rsid w:val="00D74DB5"/>
    <w:rsid w:val="00D76EEA"/>
    <w:rsid w:val="00D802A2"/>
    <w:rsid w:val="00D842CE"/>
    <w:rsid w:val="00D85710"/>
    <w:rsid w:val="00D8760A"/>
    <w:rsid w:val="00D87A6B"/>
    <w:rsid w:val="00D908BE"/>
    <w:rsid w:val="00DA1E09"/>
    <w:rsid w:val="00DA5434"/>
    <w:rsid w:val="00DA621F"/>
    <w:rsid w:val="00DB1384"/>
    <w:rsid w:val="00DC16CA"/>
    <w:rsid w:val="00DC3074"/>
    <w:rsid w:val="00DC3FA4"/>
    <w:rsid w:val="00DD035B"/>
    <w:rsid w:val="00DD35A9"/>
    <w:rsid w:val="00DD7E43"/>
    <w:rsid w:val="00DF1C8A"/>
    <w:rsid w:val="00E06EC9"/>
    <w:rsid w:val="00E079E6"/>
    <w:rsid w:val="00E17AF7"/>
    <w:rsid w:val="00E30952"/>
    <w:rsid w:val="00E373DB"/>
    <w:rsid w:val="00E419EB"/>
    <w:rsid w:val="00E4685F"/>
    <w:rsid w:val="00E51383"/>
    <w:rsid w:val="00E52B1D"/>
    <w:rsid w:val="00E54249"/>
    <w:rsid w:val="00E606AE"/>
    <w:rsid w:val="00E65B5D"/>
    <w:rsid w:val="00E70747"/>
    <w:rsid w:val="00E804AF"/>
    <w:rsid w:val="00E80983"/>
    <w:rsid w:val="00E8133C"/>
    <w:rsid w:val="00E833CC"/>
    <w:rsid w:val="00E86D75"/>
    <w:rsid w:val="00E90707"/>
    <w:rsid w:val="00E90A7E"/>
    <w:rsid w:val="00E929FB"/>
    <w:rsid w:val="00EC123A"/>
    <w:rsid w:val="00EC59B6"/>
    <w:rsid w:val="00EE311F"/>
    <w:rsid w:val="00EF3A73"/>
    <w:rsid w:val="00F017FE"/>
    <w:rsid w:val="00F06DD2"/>
    <w:rsid w:val="00F075E6"/>
    <w:rsid w:val="00F076E3"/>
    <w:rsid w:val="00F103B1"/>
    <w:rsid w:val="00F10FB2"/>
    <w:rsid w:val="00F225A2"/>
    <w:rsid w:val="00F2743E"/>
    <w:rsid w:val="00F27489"/>
    <w:rsid w:val="00F2793E"/>
    <w:rsid w:val="00F3172D"/>
    <w:rsid w:val="00F331C0"/>
    <w:rsid w:val="00F34761"/>
    <w:rsid w:val="00F7506D"/>
    <w:rsid w:val="00F75E62"/>
    <w:rsid w:val="00F774AF"/>
    <w:rsid w:val="00F8288E"/>
    <w:rsid w:val="00FA05A8"/>
    <w:rsid w:val="00FA3EB0"/>
    <w:rsid w:val="00FA73E9"/>
    <w:rsid w:val="00FB0FB4"/>
    <w:rsid w:val="00FB51C8"/>
    <w:rsid w:val="00FB670D"/>
    <w:rsid w:val="00FC08C5"/>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hr-irsc.gc.ca/e/53939.html" TargetMode="External"/><Relationship Id="rId18" Type="http://schemas.openxmlformats.org/officeDocument/2006/relationships/hyperlink" Target="https://cihr-irsc.gc.ca/f/50787.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ihr-irsc.gc.ca/e/33043.html" TargetMode="External"/><Relationship Id="rId17" Type="http://schemas.openxmlformats.org/officeDocument/2006/relationships/hyperlink" Target="https://rcr.ethics.gc.ca/eng/framework-cadre-2021.html" TargetMode="External"/><Relationship Id="rId2" Type="http://schemas.openxmlformats.org/officeDocument/2006/relationships/customXml" Target="../customXml/item2.xml"/><Relationship Id="rId16" Type="http://schemas.openxmlformats.org/officeDocument/2006/relationships/hyperlink" Target="https://grants.nih.gov/grants/guide/notice-files/NOT-OD-23-149.html" TargetMode="External"/><Relationship Id="rId20" Type="http://schemas.openxmlformats.org/officeDocument/2006/relationships/hyperlink" Target="http://www.cihr-irsc.gc.ca/lms/e/dra_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ihr-irsc.gc.ca/e/53583.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ihr-irsc.gc.ca/e/5055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hr-irsc.gc.ca/e/53938.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Props1.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266</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Updates to the Fellowship Awards Program</vt:lpstr>
    </vt:vector>
  </TitlesOfParts>
  <Company>Canadian Institutes of Health Research</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to the Doctoral Research Awards Programs</dc:title>
  <dc:subject/>
  <dc:creator>Matthew.Palmer@cihr-irsc.gc.ca</dc:creator>
  <cp:keywords/>
  <dc:description/>
  <cp:lastModifiedBy>Fernandes, Alexander (CIHR/IRSC)</cp:lastModifiedBy>
  <cp:revision>140</cp:revision>
  <cp:lastPrinted>2023-08-31T17:57:00Z</cp:lastPrinted>
  <dcterms:created xsi:type="dcterms:W3CDTF">2023-10-20T21:23:00Z</dcterms:created>
  <dcterms:modified xsi:type="dcterms:W3CDTF">2024-09-25T18:19:00Z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